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吉首大学借用票据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审批表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823"/>
        <w:gridCol w:w="652"/>
        <w:gridCol w:w="1235"/>
        <w:gridCol w:w="238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1" w:type="dxa"/>
            <w:gridSpan w:val="2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借票责任人（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手写</w:t>
            </w:r>
            <w:r>
              <w:rPr>
                <w:rFonts w:hint="eastAsia" w:ascii="宋体" w:hAnsi="宋体"/>
                <w:sz w:val="21"/>
                <w:szCs w:val="21"/>
              </w:rPr>
              <w:t>签名）</w:t>
            </w:r>
          </w:p>
        </w:tc>
        <w:tc>
          <w:tcPr>
            <w:tcW w:w="1887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1" w:type="dxa"/>
            <w:gridSpan w:val="2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借票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人部门</w:t>
            </w:r>
          </w:p>
        </w:tc>
        <w:tc>
          <w:tcPr>
            <w:tcW w:w="1887" w:type="dxa"/>
            <w:gridSpan w:val="2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开票金额</w:t>
            </w: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预计到账时间</w:t>
            </w:r>
          </w:p>
        </w:tc>
        <w:tc>
          <w:tcPr>
            <w:tcW w:w="6003" w:type="dxa"/>
            <w:gridSpan w:val="4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1" w:type="dxa"/>
            <w:gridSpan w:val="2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借票情况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(此项目)</w:t>
            </w:r>
          </w:p>
        </w:tc>
        <w:tc>
          <w:tcPr>
            <w:tcW w:w="6003" w:type="dxa"/>
            <w:gridSpan w:val="4"/>
          </w:tcPr>
          <w:p>
            <w:pPr>
              <w:jc w:val="center"/>
              <w:rPr>
                <w:rFonts w:ascii="Wingdings" w:hAnsi="Wingdings" w:cs="宋体"/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</w:rPr>
              <w:t></w:t>
            </w:r>
            <w:r>
              <w:rPr>
                <w:rFonts w:hint="eastAsia"/>
                <w:sz w:val="21"/>
                <w:szCs w:val="21"/>
              </w:rPr>
              <w:t>首次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开</w:t>
            </w:r>
            <w:r>
              <w:rPr>
                <w:rFonts w:hint="eastAsia"/>
                <w:sz w:val="21"/>
                <w:szCs w:val="21"/>
              </w:rPr>
              <w:t xml:space="preserve">票          </w:t>
            </w:r>
            <w:r>
              <w:rPr>
                <w:rFonts w:ascii="Wingdings" w:hAnsi="Wingdings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非首次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开</w:t>
            </w:r>
            <w:r>
              <w:rPr>
                <w:rFonts w:hint="eastAsia"/>
                <w:sz w:val="21"/>
                <w:szCs w:val="21"/>
              </w:rPr>
              <w:t>票</w:t>
            </w:r>
          </w:p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2781" w:type="dxa"/>
            <w:gridSpan w:val="2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项目类别</w:t>
            </w:r>
          </w:p>
        </w:tc>
        <w:tc>
          <w:tcPr>
            <w:tcW w:w="6003" w:type="dxa"/>
            <w:gridSpan w:val="4"/>
          </w:tcPr>
          <w:p>
            <w:pPr>
              <w:ind w:left="3795" w:hanging="3795" w:hangingChars="1800"/>
              <w:rPr>
                <w:rFonts w:hint="eastAsia"/>
                <w:b/>
                <w:sz w:val="21"/>
                <w:szCs w:val="21"/>
              </w:rPr>
            </w:pPr>
            <w:r>
              <w:rPr>
                <w:rFonts w:ascii="Wingdings" w:hAnsi="Wingdings"/>
                <w:b/>
                <w:sz w:val="21"/>
                <w:szCs w:val="21"/>
              </w:rPr>
              <w:t></w:t>
            </w:r>
            <w:r>
              <w:rPr>
                <w:rFonts w:hint="eastAsia"/>
                <w:b/>
                <w:sz w:val="21"/>
                <w:szCs w:val="21"/>
              </w:rPr>
              <w:t>横向课题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Wingdings" w:hAnsi="Wingdings"/>
                <w:b/>
                <w:sz w:val="21"/>
                <w:szCs w:val="21"/>
              </w:rPr>
              <w:t></w:t>
            </w:r>
            <w:r>
              <w:rPr>
                <w:rFonts w:hint="eastAsia"/>
                <w:b/>
                <w:sz w:val="21"/>
                <w:szCs w:val="21"/>
              </w:rPr>
              <w:t>纵向课题</w:t>
            </w:r>
          </w:p>
          <w:p>
            <w:pPr>
              <w:rPr>
                <w:rFonts w:ascii="Wingdings" w:hAnsi="Wingdings"/>
                <w:sz w:val="21"/>
                <w:szCs w:val="21"/>
              </w:rPr>
            </w:pPr>
            <w:r>
              <w:rPr>
                <w:rFonts w:ascii="Wingdings" w:hAnsi="Wingdings"/>
                <w:b/>
                <w:sz w:val="21"/>
                <w:szCs w:val="21"/>
              </w:rPr>
              <w:sym w:font="Wingdings" w:char="00A8"/>
            </w:r>
            <w:r>
              <w:rPr>
                <w:rFonts w:hint="eastAsia"/>
                <w:b/>
                <w:sz w:val="21"/>
                <w:szCs w:val="21"/>
              </w:rPr>
              <w:t xml:space="preserve">专项经费   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ascii="Wingdings" w:hAnsi="Wingdings"/>
                <w:b/>
                <w:sz w:val="21"/>
                <w:szCs w:val="21"/>
              </w:rPr>
              <w:sym w:font="Wingdings" w:char="00A8"/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2781" w:type="dxa"/>
            <w:gridSpan w:val="2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开票项目内容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</w:rPr>
              <w:t>(请务必与对方单位事先沟通)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（请务必于对方单位事先沟通）</w:t>
            </w:r>
          </w:p>
        </w:tc>
        <w:tc>
          <w:tcPr>
            <w:tcW w:w="6003" w:type="dxa"/>
            <w:gridSpan w:val="4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958" w:type="dxa"/>
            <w:vMerge w:val="restart"/>
            <w:textDirection w:val="tbRlV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此三类票据类型只能选一类填写</w:t>
            </w:r>
          </w:p>
        </w:tc>
        <w:tc>
          <w:tcPr>
            <w:tcW w:w="7826" w:type="dxa"/>
            <w:gridSpan w:val="5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湖南省行政事业单位往来结算收据</w:t>
            </w:r>
          </w:p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（限财政性资金，对方须为行政事业单位）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75" w:type="dxa"/>
            <w:gridSpan w:val="2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付款单位（全称）</w:t>
            </w:r>
          </w:p>
        </w:tc>
        <w:tc>
          <w:tcPr>
            <w:tcW w:w="5351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26" w:type="dxa"/>
            <w:gridSpan w:val="5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增值税普通发票（不能抵扣税金）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75" w:type="dxa"/>
            <w:gridSpan w:val="2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付款单位（全称）</w:t>
            </w:r>
          </w:p>
        </w:tc>
        <w:tc>
          <w:tcPr>
            <w:tcW w:w="5351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5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75" w:type="dxa"/>
            <w:gridSpan w:val="2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51" w:type="dxa"/>
            <w:gridSpan w:val="3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95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26" w:type="dxa"/>
            <w:gridSpan w:val="5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增值税专用发票</w:t>
            </w:r>
          </w:p>
          <w:p>
            <w:pPr>
              <w:jc w:val="center"/>
              <w:rPr>
                <w:rFonts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（对方须为增值税一般纳税人，可抵扣税金）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95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75" w:type="dxa"/>
            <w:gridSpan w:val="2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付款单位（全称）</w:t>
            </w:r>
          </w:p>
        </w:tc>
        <w:tc>
          <w:tcPr>
            <w:tcW w:w="5351" w:type="dxa"/>
            <w:gridSpan w:val="3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95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75" w:type="dxa"/>
            <w:gridSpan w:val="2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地址、电话</w:t>
            </w:r>
          </w:p>
        </w:tc>
        <w:tc>
          <w:tcPr>
            <w:tcW w:w="5351" w:type="dxa"/>
            <w:gridSpan w:val="3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5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75" w:type="dxa"/>
            <w:gridSpan w:val="2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开户行、账号</w:t>
            </w:r>
          </w:p>
        </w:tc>
        <w:tc>
          <w:tcPr>
            <w:tcW w:w="5351" w:type="dxa"/>
            <w:gridSpan w:val="3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5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75" w:type="dxa"/>
            <w:gridSpan w:val="2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统一社会信用代码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5351" w:type="dxa"/>
            <w:gridSpan w:val="3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958" w:type="dxa"/>
            <w:vMerge w:val="restart"/>
            <w:textDirection w:val="tbRlV"/>
          </w:tcPr>
          <w:p>
            <w:pPr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审批流程</w:t>
            </w:r>
          </w:p>
        </w:tc>
        <w:tc>
          <w:tcPr>
            <w:tcW w:w="7826" w:type="dxa"/>
            <w:gridSpan w:val="5"/>
          </w:tcPr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财务部门负责人审批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8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26" w:type="dxa"/>
            <w:gridSpan w:val="5"/>
          </w:tcPr>
          <w:p>
            <w:pPr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借出票据号码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sz w:val="15"/>
          <w:szCs w:val="15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借票规定：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开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票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21"/>
          <w:szCs w:val="21"/>
        </w:rPr>
        <w:t>需提供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合同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协议等资料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复印件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、借票责任人前借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票据不清，不得续借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</w:rPr>
        <w:t>、借票责任人需督促付款方于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一个月</w:t>
      </w:r>
      <w:r>
        <w:rPr>
          <w:rFonts w:hint="eastAsia" w:ascii="仿宋_GB2312" w:hAnsi="仿宋_GB2312" w:eastAsia="仿宋_GB2312" w:cs="仿宋_GB2312"/>
          <w:sz w:val="21"/>
          <w:szCs w:val="21"/>
        </w:rPr>
        <w:t>内将款项汇入学校账户。在规定时间内不能收回款项的，借票责任人应及时收回票据并到财务处缴销，否则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从借票之日起二个月后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财务处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将从借票责任人的工资中全额扣回。</w:t>
      </w:r>
    </w:p>
    <w:p>
      <w:pPr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sz w:val="21"/>
          <w:szCs w:val="21"/>
          <w:highlight w:val="none"/>
        </w:rPr>
        <w:t>根据财政部票据使用规定，横向课题涉及应税资金应开具税票，纵向课题无须开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票，可凭银行回单入账。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B3DFE"/>
    <w:multiLevelType w:val="singleLevel"/>
    <w:tmpl w:val="536B3D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ZmQyZjI4NWEwMjcxYjExNTRhOTQ1ZmIyODZkNGYifQ=="/>
  </w:docVars>
  <w:rsids>
    <w:rsidRoot w:val="00270F13"/>
    <w:rsid w:val="00036410"/>
    <w:rsid w:val="00063D78"/>
    <w:rsid w:val="00106DA5"/>
    <w:rsid w:val="001371AF"/>
    <w:rsid w:val="0018403B"/>
    <w:rsid w:val="00187309"/>
    <w:rsid w:val="001B05FC"/>
    <w:rsid w:val="0022319C"/>
    <w:rsid w:val="00270F13"/>
    <w:rsid w:val="00285C42"/>
    <w:rsid w:val="002C34A3"/>
    <w:rsid w:val="003866D4"/>
    <w:rsid w:val="00387981"/>
    <w:rsid w:val="00472A29"/>
    <w:rsid w:val="004D4CD1"/>
    <w:rsid w:val="00510C50"/>
    <w:rsid w:val="00512CC3"/>
    <w:rsid w:val="005257D0"/>
    <w:rsid w:val="00552330"/>
    <w:rsid w:val="0062035C"/>
    <w:rsid w:val="00642ECB"/>
    <w:rsid w:val="0066339C"/>
    <w:rsid w:val="006762E5"/>
    <w:rsid w:val="00712B35"/>
    <w:rsid w:val="007176A6"/>
    <w:rsid w:val="00717EB8"/>
    <w:rsid w:val="00747EDE"/>
    <w:rsid w:val="00755FF6"/>
    <w:rsid w:val="007A6032"/>
    <w:rsid w:val="007A6126"/>
    <w:rsid w:val="007A6C55"/>
    <w:rsid w:val="007B4AAA"/>
    <w:rsid w:val="00863A6C"/>
    <w:rsid w:val="00865677"/>
    <w:rsid w:val="008D3326"/>
    <w:rsid w:val="008E4AC7"/>
    <w:rsid w:val="00937A00"/>
    <w:rsid w:val="009553B7"/>
    <w:rsid w:val="00974A8B"/>
    <w:rsid w:val="009A2C43"/>
    <w:rsid w:val="009F479A"/>
    <w:rsid w:val="00A1197D"/>
    <w:rsid w:val="00A277CC"/>
    <w:rsid w:val="00A3306F"/>
    <w:rsid w:val="00AF0B2F"/>
    <w:rsid w:val="00B74910"/>
    <w:rsid w:val="00B805EE"/>
    <w:rsid w:val="00BA3C27"/>
    <w:rsid w:val="00BC6FC2"/>
    <w:rsid w:val="00BD2146"/>
    <w:rsid w:val="00BD60F8"/>
    <w:rsid w:val="00C15429"/>
    <w:rsid w:val="00C33D4F"/>
    <w:rsid w:val="00C47C41"/>
    <w:rsid w:val="00C53C3C"/>
    <w:rsid w:val="00D34EAC"/>
    <w:rsid w:val="00DD460A"/>
    <w:rsid w:val="00E01AD9"/>
    <w:rsid w:val="00E26564"/>
    <w:rsid w:val="00E90D7A"/>
    <w:rsid w:val="00EB0A18"/>
    <w:rsid w:val="00F11FDF"/>
    <w:rsid w:val="00F511C4"/>
    <w:rsid w:val="00F750A1"/>
    <w:rsid w:val="00F940D1"/>
    <w:rsid w:val="028C246C"/>
    <w:rsid w:val="03ED7A10"/>
    <w:rsid w:val="09BD570F"/>
    <w:rsid w:val="0D0F4ED6"/>
    <w:rsid w:val="0E327D6B"/>
    <w:rsid w:val="123155A7"/>
    <w:rsid w:val="12F207DD"/>
    <w:rsid w:val="1A5A259F"/>
    <w:rsid w:val="1BCF4FA2"/>
    <w:rsid w:val="1CC67E88"/>
    <w:rsid w:val="1E0A5F1C"/>
    <w:rsid w:val="241C39CC"/>
    <w:rsid w:val="2C2A7495"/>
    <w:rsid w:val="33A904D9"/>
    <w:rsid w:val="349049D2"/>
    <w:rsid w:val="34BC3E19"/>
    <w:rsid w:val="35D41F5E"/>
    <w:rsid w:val="3640472D"/>
    <w:rsid w:val="392C7490"/>
    <w:rsid w:val="39BE526F"/>
    <w:rsid w:val="3CE033C6"/>
    <w:rsid w:val="3D941E06"/>
    <w:rsid w:val="3E1B6347"/>
    <w:rsid w:val="45084C9B"/>
    <w:rsid w:val="45EE0E53"/>
    <w:rsid w:val="48FC70D0"/>
    <w:rsid w:val="4B0B04B0"/>
    <w:rsid w:val="4D4952BF"/>
    <w:rsid w:val="51B65FAA"/>
    <w:rsid w:val="54A07C64"/>
    <w:rsid w:val="566E5D97"/>
    <w:rsid w:val="577074F4"/>
    <w:rsid w:val="57776ECD"/>
    <w:rsid w:val="5A9309EB"/>
    <w:rsid w:val="5C50666A"/>
    <w:rsid w:val="5E437B09"/>
    <w:rsid w:val="5EEB1EF9"/>
    <w:rsid w:val="5FE570CA"/>
    <w:rsid w:val="62C44C9C"/>
    <w:rsid w:val="63887A3E"/>
    <w:rsid w:val="6A92032D"/>
    <w:rsid w:val="6AB16F41"/>
    <w:rsid w:val="6BD33535"/>
    <w:rsid w:val="72F62470"/>
    <w:rsid w:val="7A48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F7B9F-7C5E-4F27-8D93-85E6EE42A3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89</Words>
  <Characters>508</Characters>
  <Lines>4</Lines>
  <Paragraphs>1</Paragraphs>
  <TotalTime>8</TotalTime>
  <ScaleCrop>false</ScaleCrop>
  <LinksUpToDate>false</LinksUpToDate>
  <CharactersWithSpaces>596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2021-12-31T13:03:00Z</dcterms:created>
  <dc:creator>尹</dc:creator>
  <cp:lastModifiedBy>Administrator</cp:lastModifiedBy>
  <cp:lastPrinted>2024-04-26T08:44:00Z</cp:lastPrinted>
  <dcterms:modified xsi:type="dcterms:W3CDTF">2024-04-29T07:53:15Z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38863801B5744EB3BE29A9BE1492501B</vt:lpwstr>
  </property>
</Properties>
</file>